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95E" w:rsidRPr="0088695E" w:rsidRDefault="0088695E" w:rsidP="0088695E">
      <w:pPr>
        <w:jc w:val="center"/>
        <w:rPr>
          <w:b/>
        </w:rPr>
      </w:pPr>
      <w:r w:rsidRPr="0088695E">
        <w:rPr>
          <w:b/>
        </w:rPr>
        <w:t>Asamblea de Estudiantes</w:t>
      </w:r>
    </w:p>
    <w:p w:rsidR="0088695E" w:rsidRPr="0088695E" w:rsidRDefault="0088695E" w:rsidP="0088695E">
      <w:pPr>
        <w:jc w:val="center"/>
        <w:rPr>
          <w:b/>
        </w:rPr>
      </w:pPr>
      <w:r w:rsidRPr="0088695E">
        <w:rPr>
          <w:b/>
        </w:rPr>
        <w:t>Instituto Universitario de Educación Física</w:t>
      </w:r>
    </w:p>
    <w:p w:rsidR="0088695E" w:rsidRDefault="0088695E" w:rsidP="0088695E"/>
    <w:p w:rsidR="0088695E" w:rsidRPr="0088695E" w:rsidRDefault="0088695E" w:rsidP="0088695E">
      <w:r w:rsidRPr="0088695E">
        <w:t>Fecha: Martes 20 de abril de 2010</w:t>
      </w:r>
    </w:p>
    <w:p w:rsidR="0088695E" w:rsidRPr="0088695E" w:rsidRDefault="0088695E" w:rsidP="0088695E">
      <w:r w:rsidRPr="0088695E">
        <w:t>Hora de inicio: 10:20 a.m.</w:t>
      </w:r>
    </w:p>
    <w:p w:rsidR="0088695E" w:rsidRPr="0088695E" w:rsidRDefault="0088695E" w:rsidP="0088695E">
      <w:r w:rsidRPr="0088695E">
        <w:t>Lugar: Corredor del Bloque 45</w:t>
      </w:r>
    </w:p>
    <w:p w:rsidR="0088695E" w:rsidRPr="0088695E" w:rsidRDefault="0088695E" w:rsidP="0088695E">
      <w:r w:rsidRPr="0088695E">
        <w:t>Tema: Problemática de la Práctica Pedagógica</w:t>
      </w:r>
    </w:p>
    <w:p w:rsidR="0088695E" w:rsidRDefault="0088695E" w:rsidP="0088695E"/>
    <w:p w:rsidR="0088695E" w:rsidRPr="0088695E" w:rsidRDefault="0088695E" w:rsidP="0088695E">
      <w:pPr>
        <w:rPr>
          <w:b/>
        </w:rPr>
      </w:pPr>
      <w:r w:rsidRPr="0088695E">
        <w:rPr>
          <w:b/>
        </w:rPr>
        <w:t>Orden del Día:</w:t>
      </w:r>
    </w:p>
    <w:p w:rsidR="0088695E" w:rsidRPr="0088695E" w:rsidRDefault="0088695E" w:rsidP="0088695E">
      <w:r w:rsidRPr="0088695E">
        <w:t>1. Informe de la Encuesta sobre la Práctica</w:t>
      </w:r>
    </w:p>
    <w:p w:rsidR="0088695E" w:rsidRPr="0088695E" w:rsidRDefault="0088695E" w:rsidP="0088695E">
      <w:r w:rsidRPr="0088695E">
        <w:t>2. Informe del Coordinador de la Práctica</w:t>
      </w:r>
    </w:p>
    <w:p w:rsidR="0088695E" w:rsidRPr="0088695E" w:rsidRDefault="0088695E" w:rsidP="0088695E">
      <w:r w:rsidRPr="0088695E">
        <w:t>3. Espacio para Preguntas y Respuestas</w:t>
      </w:r>
    </w:p>
    <w:p w:rsidR="0088695E" w:rsidRPr="0088695E" w:rsidRDefault="0088695E" w:rsidP="0088695E">
      <w:r w:rsidRPr="0088695E">
        <w:t>4. Propuestas y Decisiones</w:t>
      </w:r>
    </w:p>
    <w:p w:rsidR="0088695E" w:rsidRDefault="0088695E" w:rsidP="0088695E"/>
    <w:p w:rsidR="0088695E" w:rsidRDefault="0088695E" w:rsidP="0088695E">
      <w:r w:rsidRPr="0088695E">
        <w:rPr>
          <w:b/>
        </w:rPr>
        <w:t>Desarrollo</w:t>
      </w:r>
      <w:r w:rsidRPr="0088695E">
        <w:t>:</w:t>
      </w:r>
    </w:p>
    <w:p w:rsidR="0088695E" w:rsidRPr="0088695E" w:rsidRDefault="0088695E" w:rsidP="0088695E"/>
    <w:p w:rsidR="0088695E" w:rsidRDefault="0088695E" w:rsidP="0088695E">
      <w:r>
        <w:t xml:space="preserve">1. </w:t>
      </w:r>
      <w:r w:rsidRPr="0088695E">
        <w:t>El Representante Estudiantil, Johnathan Abad, presenta un informe de los resultados de la Encuesta virtual aplicada a los estudiantes del Instituto para conocer las problemáticas en relación con la Práctica Pedagógica en el Instituto. Entre otras cosas, la encuesta permitió establecer el desconocimiento del Reglamento de la Práctica por parte de los estudiantes, las debilidades del proceso de práctica en cuanto a los centros de práctica, los asesores y los horarios. Además del apoyo a la inclusión de la práctica en Administración Deportiva de alguna manera en el Plan de Estudios. Del informe fue entregada copia al Coordinador de Práctica y será también comunicada a la Jefatura Académica.</w:t>
      </w:r>
    </w:p>
    <w:p w:rsidR="0088695E" w:rsidRPr="0088695E" w:rsidRDefault="0088695E" w:rsidP="0088695E"/>
    <w:p w:rsidR="0088695E" w:rsidRPr="0088695E" w:rsidRDefault="0088695E" w:rsidP="0088695E">
      <w:r w:rsidRPr="0088695E">
        <w:t>2. El Coordinador de Práctica, Didier Gaviria, presentó un informe de la gestión realizada por dicha Unidad de Funcionamiento Administrativo en los últimos años. Se resalta el impacto social que genera un programa de práctica que es el tercero con mayor presupuesto de la universidad, donde participan alrededor de 65 instituciones, 120 cooperadores, 450 practicantes por semestre (el más alto de la universidad), y en donde se benefician alrededor de 22000 personas anualmente. Por esta razón recibió en 2009 el premio Presencia de la Universidad en la sociedad categoría Plata. Además ha organizado varios eventos académicos, entre ellos, la versión interna de Expomotricidad, donde los estudiantes del Instituto tienen la posibilidad de presentar sus trabajos de investigación o dirigir talleres prácticos. También plantea la proyección del programa de la práctica, en donde resalta la importancia de contar con la representación de los estudiantes para impulsar las mejoras necesarias.</w:t>
      </w:r>
    </w:p>
    <w:p w:rsidR="0088695E" w:rsidRDefault="0088695E" w:rsidP="0088695E"/>
    <w:p w:rsidR="0088695E" w:rsidRPr="0088695E" w:rsidRDefault="0088695E" w:rsidP="0088695E">
      <w:r w:rsidRPr="0088695E">
        <w:t xml:space="preserve">3. Se abre el tiempo de preguntas con intervenciones de menos de 5 minutos para quien pregunta y quien responde. Sobre los criterios de escogencia de los asesores, el coordinador responde que deben ser Licenciados en Educación Física, con conocimiento en la temática que se va a desarrollar, y con experiencia investigativa en el caso del énfasis. Frente a la escogencia privilegiada de algunos estudiantes para determinados centros, el coordinador aclara que existen algunos centros de práctica que tienen requerimientos especiales frente a los profesores en formación que necesitan, a los cuales no se ha negado el Instituto. También aclara el hecho de que los auxilios económicos que otorgan algunas instituciones no pueden ser obligatorios para todos los centros de práctica pues </w:t>
      </w:r>
      <w:r w:rsidRPr="0088695E">
        <w:lastRenderedPageBreak/>
        <w:t>no todos dicen tener la capacidad para hacerlo. Se le preguntó también sobre lo que se ha hecho para motivar a los estudiantes a realizar las evaluaciones de los asesores y centros, frente a lo que el coordinador nombró varias estrategias, pero invitó a los estudiantes a generar ideas al respecto. Sobre el refrigerio al practicante, el coordinador explica que ya se ha tomado la decisión de empezar a implementarlo como obligatorio dentro del reglamento, aunque advierte que esto traerá dificultades con algunos centros de práctica y seguramente no todos se sumarán inmediatamente a la medida. Sobre los uniformes de la universidad para los practicantes, el coordinador expresó su total apoyo, pero explicó que no es fácil uniformarlos a todos, pues como universidad no los pueden vender ni hay presupuesto para regalarlos, y seguramente muchos estudiantes no tendrían tampoco como comprarlos. Se le indagó sobre su gestión para encontrar buenos centros de práctica en Administración deportiva, el coordinador de práctica explicó que si bien las experiencias de los profesores en formación en los centros de práctica del énfasis en Administración y Gestión de las Expresiones motrices no ha sido tan enriquecedora o formativa como se quisiera, el medio no nos ofrece mejores alternativas, por eso también sería inviable administrativamente ofrecer centros de práctica en Administración deportiva también en la etapa específica.</w:t>
      </w:r>
    </w:p>
    <w:p w:rsidR="0088695E" w:rsidRDefault="0088695E" w:rsidP="0088695E"/>
    <w:p w:rsidR="0088695E" w:rsidRPr="0088695E" w:rsidRDefault="0088695E" w:rsidP="0088695E">
      <w:r w:rsidRPr="0088695E">
        <w:t>4. La Asamblea aprueba las siguientes propuestas:</w:t>
      </w:r>
    </w:p>
    <w:p w:rsidR="0088695E" w:rsidRPr="0088695E" w:rsidRDefault="0088695E" w:rsidP="0088695E">
      <w:pPr>
        <w:numPr>
          <w:ilvl w:val="0"/>
          <w:numId w:val="3"/>
        </w:numPr>
      </w:pPr>
      <w:r w:rsidRPr="0088695E">
        <w:t>Solicitar al Comité de Práctica emitir un comunicado en el cual dé a conocer los compromisos que asumirá a partir de lo discutido en esta asamblea.</w:t>
      </w:r>
    </w:p>
    <w:p w:rsidR="0088695E" w:rsidRPr="0088695E" w:rsidRDefault="0088695E" w:rsidP="0088695E">
      <w:pPr>
        <w:numPr>
          <w:ilvl w:val="0"/>
          <w:numId w:val="4"/>
        </w:numPr>
      </w:pPr>
      <w:r w:rsidRPr="0088695E">
        <w:t>Enviar carta al Comité de Práctica exigiendo la implementación de las siguientes propuestas:</w:t>
      </w:r>
    </w:p>
    <w:p w:rsidR="0088695E" w:rsidRPr="0088695E" w:rsidRDefault="0088695E" w:rsidP="0088695E">
      <w:pPr>
        <w:numPr>
          <w:ilvl w:val="1"/>
          <w:numId w:val="5"/>
        </w:numPr>
      </w:pPr>
      <w:r w:rsidRPr="0088695E">
        <w:t>Que desde el momento en que se realiza la preinscripción del centro de práctica cada semestre, se conozcan los horarios, días y requerimientos especiales de cada centro de práctica de manera pedagógica y oportuna.</w:t>
      </w:r>
    </w:p>
    <w:p w:rsidR="0088695E" w:rsidRPr="0088695E" w:rsidRDefault="0088695E" w:rsidP="0088695E">
      <w:pPr>
        <w:numPr>
          <w:ilvl w:val="1"/>
          <w:numId w:val="5"/>
        </w:numPr>
      </w:pPr>
      <w:r w:rsidRPr="0088695E">
        <w:t>Que se establezca un mecanismo para realizar la evaluación del asesor de manera secreta, y que no se considere esta como requisito para las notas del eje por parte del asesor.</w:t>
      </w:r>
    </w:p>
    <w:p w:rsidR="0088695E" w:rsidRPr="0088695E" w:rsidRDefault="0088695E" w:rsidP="0088695E">
      <w:pPr>
        <w:numPr>
          <w:ilvl w:val="1"/>
          <w:numId w:val="5"/>
        </w:numPr>
      </w:pPr>
      <w:r w:rsidRPr="0088695E">
        <w:t>Que se le dé refrigerio al estudiante practicante sea cual sea el centro de práctica.</w:t>
      </w:r>
    </w:p>
    <w:p w:rsidR="0088695E" w:rsidRPr="0088695E" w:rsidRDefault="0088695E" w:rsidP="0088695E">
      <w:pPr>
        <w:numPr>
          <w:ilvl w:val="0"/>
          <w:numId w:val="6"/>
        </w:numPr>
      </w:pPr>
      <w:r w:rsidRPr="0088695E">
        <w:t>Hacer un proyecto de diagnóstico a mediano plazo entre el comité de estudiantes y el comité de práctica para recoger información sobre el estado actual de la Práctica Pedagógica en el Instituto desde la perspectiva de los estudiantes.</w:t>
      </w:r>
    </w:p>
    <w:p w:rsidR="0088695E" w:rsidRPr="0088695E" w:rsidRDefault="0088695E" w:rsidP="0088695E">
      <w:pPr>
        <w:numPr>
          <w:ilvl w:val="0"/>
          <w:numId w:val="7"/>
        </w:numPr>
      </w:pPr>
      <w:r w:rsidRPr="0088695E">
        <w:t>Establecer como tema de la próxima Asamblea de Estudiantes, la elección de los representantes a los diferentes espacios administrativos en los que podemos hacer presencia como estudiantes.</w:t>
      </w:r>
    </w:p>
    <w:p w:rsidR="0088695E" w:rsidRPr="0088695E" w:rsidRDefault="0088695E" w:rsidP="0088695E">
      <w:pPr>
        <w:numPr>
          <w:ilvl w:val="0"/>
          <w:numId w:val="8"/>
        </w:numPr>
      </w:pPr>
      <w:r w:rsidRPr="0088695E">
        <w:t>La Asamblea debe ser un espacio de respeto, por eso no se admitirá el uso del lenguaje desafiante, impulsivo e irrespetuoso.</w:t>
      </w:r>
    </w:p>
    <w:p w:rsidR="0088695E" w:rsidRPr="0088695E" w:rsidRDefault="0088695E" w:rsidP="0088695E"/>
    <w:p w:rsidR="0088695E" w:rsidRPr="0088695E" w:rsidRDefault="0088695E" w:rsidP="0088695E">
      <w:r w:rsidRPr="0088695E">
        <w:t>Hora de finalización: 1:56 p.m. </w:t>
      </w:r>
    </w:p>
    <w:p w:rsidR="00E8523D" w:rsidRPr="00E8523D" w:rsidRDefault="00E8523D" w:rsidP="00E8523D"/>
    <w:sectPr w:rsidR="00E8523D" w:rsidRPr="00E8523D" w:rsidSect="003F6EF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95100"/>
    <w:multiLevelType w:val="multilevel"/>
    <w:tmpl w:val="449A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991CF1"/>
    <w:multiLevelType w:val="multilevel"/>
    <w:tmpl w:val="21D0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0230DB"/>
    <w:multiLevelType w:val="multilevel"/>
    <w:tmpl w:val="F3EE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204BF4"/>
    <w:multiLevelType w:val="hybridMultilevel"/>
    <w:tmpl w:val="3FAE57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55168D7"/>
    <w:multiLevelType w:val="multilevel"/>
    <w:tmpl w:val="B156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1371F2"/>
    <w:multiLevelType w:val="multilevel"/>
    <w:tmpl w:val="55C620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6A0945"/>
    <w:multiLevelType w:val="multilevel"/>
    <w:tmpl w:val="7C96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0772F8"/>
    <w:multiLevelType w:val="multilevel"/>
    <w:tmpl w:val="E428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13AB1"/>
    <w:rsid w:val="00003044"/>
    <w:rsid w:val="00012116"/>
    <w:rsid w:val="000147E6"/>
    <w:rsid w:val="00030D79"/>
    <w:rsid w:val="00032431"/>
    <w:rsid w:val="00035451"/>
    <w:rsid w:val="000430BA"/>
    <w:rsid w:val="0005163B"/>
    <w:rsid w:val="00062C1D"/>
    <w:rsid w:val="00064276"/>
    <w:rsid w:val="00077329"/>
    <w:rsid w:val="00077A25"/>
    <w:rsid w:val="00077B14"/>
    <w:rsid w:val="000919E1"/>
    <w:rsid w:val="000C198C"/>
    <w:rsid w:val="000C1AA5"/>
    <w:rsid w:val="000C6CAD"/>
    <w:rsid w:val="000D0FD7"/>
    <w:rsid w:val="000D6A36"/>
    <w:rsid w:val="000D6C79"/>
    <w:rsid w:val="000E730D"/>
    <w:rsid w:val="000F2A4F"/>
    <w:rsid w:val="001036C5"/>
    <w:rsid w:val="001068FE"/>
    <w:rsid w:val="00125633"/>
    <w:rsid w:val="001269DF"/>
    <w:rsid w:val="001505C2"/>
    <w:rsid w:val="001621C9"/>
    <w:rsid w:val="00163E0C"/>
    <w:rsid w:val="00182C66"/>
    <w:rsid w:val="00183E25"/>
    <w:rsid w:val="001B2E65"/>
    <w:rsid w:val="001C0465"/>
    <w:rsid w:val="001C0659"/>
    <w:rsid w:val="001C46B1"/>
    <w:rsid w:val="001D081D"/>
    <w:rsid w:val="001D6EC2"/>
    <w:rsid w:val="00201126"/>
    <w:rsid w:val="00203DE3"/>
    <w:rsid w:val="00205AA3"/>
    <w:rsid w:val="00206B07"/>
    <w:rsid w:val="00210E1E"/>
    <w:rsid w:val="0021341D"/>
    <w:rsid w:val="00213AB1"/>
    <w:rsid w:val="002153FB"/>
    <w:rsid w:val="002168FC"/>
    <w:rsid w:val="00216A32"/>
    <w:rsid w:val="00217F17"/>
    <w:rsid w:val="00236B4B"/>
    <w:rsid w:val="0025234E"/>
    <w:rsid w:val="00253441"/>
    <w:rsid w:val="002803EF"/>
    <w:rsid w:val="0028398A"/>
    <w:rsid w:val="00285D11"/>
    <w:rsid w:val="002A2363"/>
    <w:rsid w:val="002B01A2"/>
    <w:rsid w:val="002B400B"/>
    <w:rsid w:val="002C3B74"/>
    <w:rsid w:val="002C5375"/>
    <w:rsid w:val="002D2697"/>
    <w:rsid w:val="002D3C38"/>
    <w:rsid w:val="002F380E"/>
    <w:rsid w:val="002F7B23"/>
    <w:rsid w:val="0030405E"/>
    <w:rsid w:val="00307595"/>
    <w:rsid w:val="00317A9A"/>
    <w:rsid w:val="00336399"/>
    <w:rsid w:val="00336DA0"/>
    <w:rsid w:val="00344CB7"/>
    <w:rsid w:val="00345F6A"/>
    <w:rsid w:val="003517B4"/>
    <w:rsid w:val="00352FD3"/>
    <w:rsid w:val="00353DE5"/>
    <w:rsid w:val="00361F5C"/>
    <w:rsid w:val="00367D58"/>
    <w:rsid w:val="00367F57"/>
    <w:rsid w:val="00372677"/>
    <w:rsid w:val="00381949"/>
    <w:rsid w:val="0038644F"/>
    <w:rsid w:val="00394861"/>
    <w:rsid w:val="00396922"/>
    <w:rsid w:val="003A3055"/>
    <w:rsid w:val="003A32A0"/>
    <w:rsid w:val="003C1302"/>
    <w:rsid w:val="003C599F"/>
    <w:rsid w:val="003D0DD7"/>
    <w:rsid w:val="003E4A06"/>
    <w:rsid w:val="003E7801"/>
    <w:rsid w:val="003F6EFC"/>
    <w:rsid w:val="0043198C"/>
    <w:rsid w:val="00443066"/>
    <w:rsid w:val="00450A5A"/>
    <w:rsid w:val="00451F16"/>
    <w:rsid w:val="004526C1"/>
    <w:rsid w:val="0045693D"/>
    <w:rsid w:val="004621E7"/>
    <w:rsid w:val="00466DEE"/>
    <w:rsid w:val="0047022D"/>
    <w:rsid w:val="004727EA"/>
    <w:rsid w:val="00495F3D"/>
    <w:rsid w:val="004A35FB"/>
    <w:rsid w:val="004B36E3"/>
    <w:rsid w:val="004B660B"/>
    <w:rsid w:val="004C32CA"/>
    <w:rsid w:val="004C745B"/>
    <w:rsid w:val="004D2485"/>
    <w:rsid w:val="004D3C89"/>
    <w:rsid w:val="00502274"/>
    <w:rsid w:val="00507D73"/>
    <w:rsid w:val="00507FEA"/>
    <w:rsid w:val="00510DAC"/>
    <w:rsid w:val="00511436"/>
    <w:rsid w:val="005133DF"/>
    <w:rsid w:val="00516CAE"/>
    <w:rsid w:val="005345E9"/>
    <w:rsid w:val="00566108"/>
    <w:rsid w:val="0056701B"/>
    <w:rsid w:val="005745F5"/>
    <w:rsid w:val="00574A86"/>
    <w:rsid w:val="00574FFF"/>
    <w:rsid w:val="005754B6"/>
    <w:rsid w:val="00584275"/>
    <w:rsid w:val="00585C90"/>
    <w:rsid w:val="00592D52"/>
    <w:rsid w:val="005A246B"/>
    <w:rsid w:val="005B14F0"/>
    <w:rsid w:val="005B3767"/>
    <w:rsid w:val="005B4D1E"/>
    <w:rsid w:val="005B7BC8"/>
    <w:rsid w:val="005C1128"/>
    <w:rsid w:val="005C2460"/>
    <w:rsid w:val="005C4A64"/>
    <w:rsid w:val="005C5F03"/>
    <w:rsid w:val="005C7C7B"/>
    <w:rsid w:val="005E1889"/>
    <w:rsid w:val="005E7F28"/>
    <w:rsid w:val="005F72EA"/>
    <w:rsid w:val="00602C76"/>
    <w:rsid w:val="006077F3"/>
    <w:rsid w:val="006225D4"/>
    <w:rsid w:val="00622F97"/>
    <w:rsid w:val="00631FCB"/>
    <w:rsid w:val="00647209"/>
    <w:rsid w:val="00654C71"/>
    <w:rsid w:val="00656D82"/>
    <w:rsid w:val="00656DFA"/>
    <w:rsid w:val="00697951"/>
    <w:rsid w:val="006D1FD3"/>
    <w:rsid w:val="006D24EA"/>
    <w:rsid w:val="006D270C"/>
    <w:rsid w:val="006E0A17"/>
    <w:rsid w:val="006E5793"/>
    <w:rsid w:val="006F30D8"/>
    <w:rsid w:val="00701182"/>
    <w:rsid w:val="00704DF8"/>
    <w:rsid w:val="00714FC6"/>
    <w:rsid w:val="007164C9"/>
    <w:rsid w:val="0071796A"/>
    <w:rsid w:val="0072716D"/>
    <w:rsid w:val="007322EA"/>
    <w:rsid w:val="0073235F"/>
    <w:rsid w:val="007518D6"/>
    <w:rsid w:val="00762D6C"/>
    <w:rsid w:val="00764156"/>
    <w:rsid w:val="007643FB"/>
    <w:rsid w:val="00784FD3"/>
    <w:rsid w:val="00791B6B"/>
    <w:rsid w:val="007A563E"/>
    <w:rsid w:val="007D211D"/>
    <w:rsid w:val="007D7167"/>
    <w:rsid w:val="008021B4"/>
    <w:rsid w:val="00816E38"/>
    <w:rsid w:val="0082122F"/>
    <w:rsid w:val="00821B9C"/>
    <w:rsid w:val="008232FA"/>
    <w:rsid w:val="008352AD"/>
    <w:rsid w:val="00836DB1"/>
    <w:rsid w:val="008415E4"/>
    <w:rsid w:val="00843051"/>
    <w:rsid w:val="008516E2"/>
    <w:rsid w:val="008642EE"/>
    <w:rsid w:val="0086629B"/>
    <w:rsid w:val="008741E5"/>
    <w:rsid w:val="0088695E"/>
    <w:rsid w:val="008931B0"/>
    <w:rsid w:val="008B0439"/>
    <w:rsid w:val="008C03F3"/>
    <w:rsid w:val="008C0BC7"/>
    <w:rsid w:val="008D4342"/>
    <w:rsid w:val="008E2B7D"/>
    <w:rsid w:val="008E42E5"/>
    <w:rsid w:val="008E568B"/>
    <w:rsid w:val="008E6C46"/>
    <w:rsid w:val="008F3481"/>
    <w:rsid w:val="00910819"/>
    <w:rsid w:val="0092171A"/>
    <w:rsid w:val="009232A8"/>
    <w:rsid w:val="00927B6C"/>
    <w:rsid w:val="00934A84"/>
    <w:rsid w:val="00935960"/>
    <w:rsid w:val="00941744"/>
    <w:rsid w:val="0095072F"/>
    <w:rsid w:val="00977255"/>
    <w:rsid w:val="0098778E"/>
    <w:rsid w:val="009919C9"/>
    <w:rsid w:val="009958D7"/>
    <w:rsid w:val="009B2FFB"/>
    <w:rsid w:val="009C0B7C"/>
    <w:rsid w:val="009C25EF"/>
    <w:rsid w:val="009C3197"/>
    <w:rsid w:val="009C69E7"/>
    <w:rsid w:val="009D4D43"/>
    <w:rsid w:val="009E1185"/>
    <w:rsid w:val="009F075A"/>
    <w:rsid w:val="009F7188"/>
    <w:rsid w:val="00A46513"/>
    <w:rsid w:val="00A6363C"/>
    <w:rsid w:val="00A67805"/>
    <w:rsid w:val="00A67861"/>
    <w:rsid w:val="00A744B4"/>
    <w:rsid w:val="00A9640D"/>
    <w:rsid w:val="00A969F1"/>
    <w:rsid w:val="00AB33F9"/>
    <w:rsid w:val="00AB46FA"/>
    <w:rsid w:val="00AB613B"/>
    <w:rsid w:val="00AB6CFA"/>
    <w:rsid w:val="00AD02B3"/>
    <w:rsid w:val="00AD15DD"/>
    <w:rsid w:val="00AE03F8"/>
    <w:rsid w:val="00AE3F73"/>
    <w:rsid w:val="00AE5D66"/>
    <w:rsid w:val="00AF2C47"/>
    <w:rsid w:val="00AF2F08"/>
    <w:rsid w:val="00AF4703"/>
    <w:rsid w:val="00AF5E8C"/>
    <w:rsid w:val="00B00391"/>
    <w:rsid w:val="00B20C31"/>
    <w:rsid w:val="00B20EAD"/>
    <w:rsid w:val="00B3589A"/>
    <w:rsid w:val="00B36C00"/>
    <w:rsid w:val="00B370E4"/>
    <w:rsid w:val="00B41FDB"/>
    <w:rsid w:val="00B4329F"/>
    <w:rsid w:val="00B44C3E"/>
    <w:rsid w:val="00B456B9"/>
    <w:rsid w:val="00B512F3"/>
    <w:rsid w:val="00B600CF"/>
    <w:rsid w:val="00B75F42"/>
    <w:rsid w:val="00B80C5E"/>
    <w:rsid w:val="00B83CCB"/>
    <w:rsid w:val="00B900D0"/>
    <w:rsid w:val="00B90BCE"/>
    <w:rsid w:val="00B91D7D"/>
    <w:rsid w:val="00BA25DD"/>
    <w:rsid w:val="00BA38CF"/>
    <w:rsid w:val="00BA51AD"/>
    <w:rsid w:val="00BC460D"/>
    <w:rsid w:val="00BD5649"/>
    <w:rsid w:val="00BE460F"/>
    <w:rsid w:val="00BF2ED4"/>
    <w:rsid w:val="00C0192E"/>
    <w:rsid w:val="00C02347"/>
    <w:rsid w:val="00C061BA"/>
    <w:rsid w:val="00C07DE4"/>
    <w:rsid w:val="00C277BF"/>
    <w:rsid w:val="00C32A59"/>
    <w:rsid w:val="00C56A44"/>
    <w:rsid w:val="00C62F2C"/>
    <w:rsid w:val="00C66245"/>
    <w:rsid w:val="00C77AB1"/>
    <w:rsid w:val="00C841C9"/>
    <w:rsid w:val="00C863B9"/>
    <w:rsid w:val="00C87F76"/>
    <w:rsid w:val="00C90264"/>
    <w:rsid w:val="00C912BB"/>
    <w:rsid w:val="00C93C4C"/>
    <w:rsid w:val="00CA14BA"/>
    <w:rsid w:val="00CA2AC5"/>
    <w:rsid w:val="00CA52C6"/>
    <w:rsid w:val="00CB7BD5"/>
    <w:rsid w:val="00D00BA5"/>
    <w:rsid w:val="00D157F3"/>
    <w:rsid w:val="00D22498"/>
    <w:rsid w:val="00D27260"/>
    <w:rsid w:val="00D322CD"/>
    <w:rsid w:val="00D35317"/>
    <w:rsid w:val="00D46B5E"/>
    <w:rsid w:val="00D6313B"/>
    <w:rsid w:val="00D66807"/>
    <w:rsid w:val="00D67EDC"/>
    <w:rsid w:val="00D778DF"/>
    <w:rsid w:val="00D77CBA"/>
    <w:rsid w:val="00D85312"/>
    <w:rsid w:val="00D877DC"/>
    <w:rsid w:val="00D87D63"/>
    <w:rsid w:val="00D93EC8"/>
    <w:rsid w:val="00DA540B"/>
    <w:rsid w:val="00DB2CBE"/>
    <w:rsid w:val="00DB5448"/>
    <w:rsid w:val="00DB6B6E"/>
    <w:rsid w:val="00DB6FF5"/>
    <w:rsid w:val="00DC053D"/>
    <w:rsid w:val="00DC45FD"/>
    <w:rsid w:val="00DC670B"/>
    <w:rsid w:val="00DF728C"/>
    <w:rsid w:val="00E01F23"/>
    <w:rsid w:val="00E0683F"/>
    <w:rsid w:val="00E21482"/>
    <w:rsid w:val="00E23740"/>
    <w:rsid w:val="00E25D50"/>
    <w:rsid w:val="00E26E24"/>
    <w:rsid w:val="00E33580"/>
    <w:rsid w:val="00E33610"/>
    <w:rsid w:val="00E37F76"/>
    <w:rsid w:val="00E415E2"/>
    <w:rsid w:val="00E44BA7"/>
    <w:rsid w:val="00E44BE5"/>
    <w:rsid w:val="00E62F88"/>
    <w:rsid w:val="00E632B6"/>
    <w:rsid w:val="00E70728"/>
    <w:rsid w:val="00E70C3B"/>
    <w:rsid w:val="00E73978"/>
    <w:rsid w:val="00E8523D"/>
    <w:rsid w:val="00E868BF"/>
    <w:rsid w:val="00E87B43"/>
    <w:rsid w:val="00E923C5"/>
    <w:rsid w:val="00E9435E"/>
    <w:rsid w:val="00EA440B"/>
    <w:rsid w:val="00EB41DE"/>
    <w:rsid w:val="00EB6AA5"/>
    <w:rsid w:val="00EC0920"/>
    <w:rsid w:val="00EC0D43"/>
    <w:rsid w:val="00ED0538"/>
    <w:rsid w:val="00ED2CF4"/>
    <w:rsid w:val="00ED3249"/>
    <w:rsid w:val="00ED496E"/>
    <w:rsid w:val="00F1251E"/>
    <w:rsid w:val="00F243BC"/>
    <w:rsid w:val="00F653C4"/>
    <w:rsid w:val="00F80F90"/>
    <w:rsid w:val="00F96670"/>
    <w:rsid w:val="00FB4988"/>
    <w:rsid w:val="00FC6169"/>
    <w:rsid w:val="00FD18F3"/>
    <w:rsid w:val="00FD55BB"/>
    <w:rsid w:val="00FF15DA"/>
    <w:rsid w:val="00FF719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F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3AB1"/>
    <w:rPr>
      <w:color w:val="0000FF" w:themeColor="hyperlink"/>
      <w:u w:val="single"/>
    </w:rPr>
  </w:style>
  <w:style w:type="paragraph" w:styleId="Prrafodelista">
    <w:name w:val="List Paragraph"/>
    <w:basedOn w:val="Normal"/>
    <w:uiPriority w:val="34"/>
    <w:qFormat/>
    <w:rsid w:val="0088695E"/>
    <w:pPr>
      <w:ind w:left="720"/>
      <w:contextualSpacing/>
    </w:pPr>
  </w:style>
</w:styles>
</file>

<file path=word/webSettings.xml><?xml version="1.0" encoding="utf-8"?>
<w:webSettings xmlns:r="http://schemas.openxmlformats.org/officeDocument/2006/relationships" xmlns:w="http://schemas.openxmlformats.org/wordprocessingml/2006/main">
  <w:divs>
    <w:div w:id="209810388">
      <w:bodyDiv w:val="1"/>
      <w:marLeft w:val="0"/>
      <w:marRight w:val="0"/>
      <w:marTop w:val="0"/>
      <w:marBottom w:val="0"/>
      <w:divBdr>
        <w:top w:val="none" w:sz="0" w:space="0" w:color="auto"/>
        <w:left w:val="none" w:sz="0" w:space="0" w:color="auto"/>
        <w:bottom w:val="none" w:sz="0" w:space="0" w:color="auto"/>
        <w:right w:val="none" w:sz="0" w:space="0" w:color="auto"/>
      </w:divBdr>
      <w:divsChild>
        <w:div w:id="387460819">
          <w:marLeft w:val="0"/>
          <w:marRight w:val="0"/>
          <w:marTop w:val="0"/>
          <w:marBottom w:val="0"/>
          <w:divBdr>
            <w:top w:val="none" w:sz="0" w:space="0" w:color="auto"/>
            <w:left w:val="none" w:sz="0" w:space="0" w:color="auto"/>
            <w:bottom w:val="none" w:sz="0" w:space="0" w:color="auto"/>
            <w:right w:val="none" w:sz="0" w:space="0" w:color="auto"/>
          </w:divBdr>
        </w:div>
        <w:div w:id="1981642068">
          <w:marLeft w:val="0"/>
          <w:marRight w:val="0"/>
          <w:marTop w:val="0"/>
          <w:marBottom w:val="0"/>
          <w:divBdr>
            <w:top w:val="none" w:sz="0" w:space="0" w:color="auto"/>
            <w:left w:val="none" w:sz="0" w:space="0" w:color="auto"/>
            <w:bottom w:val="none" w:sz="0" w:space="0" w:color="auto"/>
            <w:right w:val="none" w:sz="0" w:space="0" w:color="auto"/>
          </w:divBdr>
        </w:div>
        <w:div w:id="1425224423">
          <w:marLeft w:val="0"/>
          <w:marRight w:val="0"/>
          <w:marTop w:val="0"/>
          <w:marBottom w:val="0"/>
          <w:divBdr>
            <w:top w:val="none" w:sz="0" w:space="0" w:color="auto"/>
            <w:left w:val="none" w:sz="0" w:space="0" w:color="auto"/>
            <w:bottom w:val="none" w:sz="0" w:space="0" w:color="auto"/>
            <w:right w:val="none" w:sz="0" w:space="0" w:color="auto"/>
          </w:divBdr>
        </w:div>
        <w:div w:id="1359161178">
          <w:marLeft w:val="0"/>
          <w:marRight w:val="0"/>
          <w:marTop w:val="0"/>
          <w:marBottom w:val="0"/>
          <w:divBdr>
            <w:top w:val="none" w:sz="0" w:space="0" w:color="auto"/>
            <w:left w:val="none" w:sz="0" w:space="0" w:color="auto"/>
            <w:bottom w:val="none" w:sz="0" w:space="0" w:color="auto"/>
            <w:right w:val="none" w:sz="0" w:space="0" w:color="auto"/>
          </w:divBdr>
        </w:div>
        <w:div w:id="1215847670">
          <w:marLeft w:val="0"/>
          <w:marRight w:val="0"/>
          <w:marTop w:val="0"/>
          <w:marBottom w:val="0"/>
          <w:divBdr>
            <w:top w:val="none" w:sz="0" w:space="0" w:color="auto"/>
            <w:left w:val="none" w:sz="0" w:space="0" w:color="auto"/>
            <w:bottom w:val="none" w:sz="0" w:space="0" w:color="auto"/>
            <w:right w:val="none" w:sz="0" w:space="0" w:color="auto"/>
          </w:divBdr>
        </w:div>
        <w:div w:id="2032680389">
          <w:marLeft w:val="0"/>
          <w:marRight w:val="0"/>
          <w:marTop w:val="0"/>
          <w:marBottom w:val="0"/>
          <w:divBdr>
            <w:top w:val="none" w:sz="0" w:space="0" w:color="auto"/>
            <w:left w:val="none" w:sz="0" w:space="0" w:color="auto"/>
            <w:bottom w:val="none" w:sz="0" w:space="0" w:color="auto"/>
            <w:right w:val="none" w:sz="0" w:space="0" w:color="auto"/>
          </w:divBdr>
        </w:div>
        <w:div w:id="1110080051">
          <w:marLeft w:val="0"/>
          <w:marRight w:val="0"/>
          <w:marTop w:val="0"/>
          <w:marBottom w:val="0"/>
          <w:divBdr>
            <w:top w:val="none" w:sz="0" w:space="0" w:color="auto"/>
            <w:left w:val="none" w:sz="0" w:space="0" w:color="auto"/>
            <w:bottom w:val="none" w:sz="0" w:space="0" w:color="auto"/>
            <w:right w:val="none" w:sz="0" w:space="0" w:color="auto"/>
          </w:divBdr>
        </w:div>
        <w:div w:id="872156571">
          <w:marLeft w:val="0"/>
          <w:marRight w:val="0"/>
          <w:marTop w:val="0"/>
          <w:marBottom w:val="0"/>
          <w:divBdr>
            <w:top w:val="none" w:sz="0" w:space="0" w:color="auto"/>
            <w:left w:val="none" w:sz="0" w:space="0" w:color="auto"/>
            <w:bottom w:val="none" w:sz="0" w:space="0" w:color="auto"/>
            <w:right w:val="none" w:sz="0" w:space="0" w:color="auto"/>
          </w:divBdr>
        </w:div>
        <w:div w:id="1903372212">
          <w:marLeft w:val="0"/>
          <w:marRight w:val="0"/>
          <w:marTop w:val="0"/>
          <w:marBottom w:val="0"/>
          <w:divBdr>
            <w:top w:val="none" w:sz="0" w:space="0" w:color="auto"/>
            <w:left w:val="none" w:sz="0" w:space="0" w:color="auto"/>
            <w:bottom w:val="none" w:sz="0" w:space="0" w:color="auto"/>
            <w:right w:val="none" w:sz="0" w:space="0" w:color="auto"/>
          </w:divBdr>
        </w:div>
        <w:div w:id="919800762">
          <w:marLeft w:val="0"/>
          <w:marRight w:val="0"/>
          <w:marTop w:val="0"/>
          <w:marBottom w:val="0"/>
          <w:divBdr>
            <w:top w:val="none" w:sz="0" w:space="0" w:color="auto"/>
            <w:left w:val="none" w:sz="0" w:space="0" w:color="auto"/>
            <w:bottom w:val="none" w:sz="0" w:space="0" w:color="auto"/>
            <w:right w:val="none" w:sz="0" w:space="0" w:color="auto"/>
          </w:divBdr>
        </w:div>
        <w:div w:id="1762406401">
          <w:marLeft w:val="0"/>
          <w:marRight w:val="0"/>
          <w:marTop w:val="0"/>
          <w:marBottom w:val="0"/>
          <w:divBdr>
            <w:top w:val="none" w:sz="0" w:space="0" w:color="auto"/>
            <w:left w:val="none" w:sz="0" w:space="0" w:color="auto"/>
            <w:bottom w:val="none" w:sz="0" w:space="0" w:color="auto"/>
            <w:right w:val="none" w:sz="0" w:space="0" w:color="auto"/>
          </w:divBdr>
        </w:div>
        <w:div w:id="770854892">
          <w:marLeft w:val="0"/>
          <w:marRight w:val="0"/>
          <w:marTop w:val="0"/>
          <w:marBottom w:val="0"/>
          <w:divBdr>
            <w:top w:val="none" w:sz="0" w:space="0" w:color="auto"/>
            <w:left w:val="none" w:sz="0" w:space="0" w:color="auto"/>
            <w:bottom w:val="none" w:sz="0" w:space="0" w:color="auto"/>
            <w:right w:val="none" w:sz="0" w:space="0" w:color="auto"/>
          </w:divBdr>
        </w:div>
        <w:div w:id="1036275546">
          <w:marLeft w:val="0"/>
          <w:marRight w:val="0"/>
          <w:marTop w:val="0"/>
          <w:marBottom w:val="0"/>
          <w:divBdr>
            <w:top w:val="none" w:sz="0" w:space="0" w:color="auto"/>
            <w:left w:val="none" w:sz="0" w:space="0" w:color="auto"/>
            <w:bottom w:val="none" w:sz="0" w:space="0" w:color="auto"/>
            <w:right w:val="none" w:sz="0" w:space="0" w:color="auto"/>
          </w:divBdr>
        </w:div>
        <w:div w:id="1171943930">
          <w:marLeft w:val="0"/>
          <w:marRight w:val="0"/>
          <w:marTop w:val="0"/>
          <w:marBottom w:val="0"/>
          <w:divBdr>
            <w:top w:val="none" w:sz="0" w:space="0" w:color="auto"/>
            <w:left w:val="none" w:sz="0" w:space="0" w:color="auto"/>
            <w:bottom w:val="none" w:sz="0" w:space="0" w:color="auto"/>
            <w:right w:val="none" w:sz="0" w:space="0" w:color="auto"/>
          </w:divBdr>
        </w:div>
        <w:div w:id="1053575387">
          <w:marLeft w:val="0"/>
          <w:marRight w:val="0"/>
          <w:marTop w:val="0"/>
          <w:marBottom w:val="0"/>
          <w:divBdr>
            <w:top w:val="none" w:sz="0" w:space="0" w:color="auto"/>
            <w:left w:val="none" w:sz="0" w:space="0" w:color="auto"/>
            <w:bottom w:val="none" w:sz="0" w:space="0" w:color="auto"/>
            <w:right w:val="none" w:sz="0" w:space="0" w:color="auto"/>
          </w:divBdr>
        </w:div>
        <w:div w:id="73817704">
          <w:marLeft w:val="0"/>
          <w:marRight w:val="0"/>
          <w:marTop w:val="0"/>
          <w:marBottom w:val="0"/>
          <w:divBdr>
            <w:top w:val="none" w:sz="0" w:space="0" w:color="auto"/>
            <w:left w:val="none" w:sz="0" w:space="0" w:color="auto"/>
            <w:bottom w:val="none" w:sz="0" w:space="0" w:color="auto"/>
            <w:right w:val="none" w:sz="0" w:space="0" w:color="auto"/>
          </w:divBdr>
        </w:div>
        <w:div w:id="1350529338">
          <w:marLeft w:val="0"/>
          <w:marRight w:val="0"/>
          <w:marTop w:val="0"/>
          <w:marBottom w:val="0"/>
          <w:divBdr>
            <w:top w:val="none" w:sz="0" w:space="0" w:color="auto"/>
            <w:left w:val="none" w:sz="0" w:space="0" w:color="auto"/>
            <w:bottom w:val="none" w:sz="0" w:space="0" w:color="auto"/>
            <w:right w:val="none" w:sz="0" w:space="0" w:color="auto"/>
          </w:divBdr>
        </w:div>
        <w:div w:id="1984891623">
          <w:marLeft w:val="0"/>
          <w:marRight w:val="0"/>
          <w:marTop w:val="0"/>
          <w:marBottom w:val="0"/>
          <w:divBdr>
            <w:top w:val="none" w:sz="0" w:space="0" w:color="auto"/>
            <w:left w:val="none" w:sz="0" w:space="0" w:color="auto"/>
            <w:bottom w:val="none" w:sz="0" w:space="0" w:color="auto"/>
            <w:right w:val="none" w:sz="0" w:space="0" w:color="auto"/>
          </w:divBdr>
        </w:div>
        <w:div w:id="1165897152">
          <w:marLeft w:val="0"/>
          <w:marRight w:val="0"/>
          <w:marTop w:val="0"/>
          <w:marBottom w:val="0"/>
          <w:divBdr>
            <w:top w:val="none" w:sz="0" w:space="0" w:color="auto"/>
            <w:left w:val="none" w:sz="0" w:space="0" w:color="auto"/>
            <w:bottom w:val="none" w:sz="0" w:space="0" w:color="auto"/>
            <w:right w:val="none" w:sz="0" w:space="0" w:color="auto"/>
          </w:divBdr>
        </w:div>
        <w:div w:id="1097598803">
          <w:marLeft w:val="0"/>
          <w:marRight w:val="0"/>
          <w:marTop w:val="0"/>
          <w:marBottom w:val="0"/>
          <w:divBdr>
            <w:top w:val="none" w:sz="0" w:space="0" w:color="auto"/>
            <w:left w:val="none" w:sz="0" w:space="0" w:color="auto"/>
            <w:bottom w:val="none" w:sz="0" w:space="0" w:color="auto"/>
            <w:right w:val="none" w:sz="0" w:space="0" w:color="auto"/>
          </w:divBdr>
        </w:div>
        <w:div w:id="375397674">
          <w:marLeft w:val="0"/>
          <w:marRight w:val="0"/>
          <w:marTop w:val="0"/>
          <w:marBottom w:val="0"/>
          <w:divBdr>
            <w:top w:val="none" w:sz="0" w:space="0" w:color="auto"/>
            <w:left w:val="none" w:sz="0" w:space="0" w:color="auto"/>
            <w:bottom w:val="none" w:sz="0" w:space="0" w:color="auto"/>
            <w:right w:val="none" w:sz="0" w:space="0" w:color="auto"/>
          </w:divBdr>
        </w:div>
        <w:div w:id="1979143982">
          <w:marLeft w:val="0"/>
          <w:marRight w:val="0"/>
          <w:marTop w:val="0"/>
          <w:marBottom w:val="0"/>
          <w:divBdr>
            <w:top w:val="none" w:sz="0" w:space="0" w:color="auto"/>
            <w:left w:val="none" w:sz="0" w:space="0" w:color="auto"/>
            <w:bottom w:val="none" w:sz="0" w:space="0" w:color="auto"/>
            <w:right w:val="none" w:sz="0" w:space="0" w:color="auto"/>
          </w:divBdr>
        </w:div>
        <w:div w:id="303850284">
          <w:marLeft w:val="0"/>
          <w:marRight w:val="0"/>
          <w:marTop w:val="0"/>
          <w:marBottom w:val="0"/>
          <w:divBdr>
            <w:top w:val="none" w:sz="0" w:space="0" w:color="auto"/>
            <w:left w:val="none" w:sz="0" w:space="0" w:color="auto"/>
            <w:bottom w:val="none" w:sz="0" w:space="0" w:color="auto"/>
            <w:right w:val="none" w:sz="0" w:space="0" w:color="auto"/>
          </w:divBdr>
        </w:div>
        <w:div w:id="1126656115">
          <w:marLeft w:val="0"/>
          <w:marRight w:val="0"/>
          <w:marTop w:val="0"/>
          <w:marBottom w:val="0"/>
          <w:divBdr>
            <w:top w:val="none" w:sz="0" w:space="0" w:color="auto"/>
            <w:left w:val="none" w:sz="0" w:space="0" w:color="auto"/>
            <w:bottom w:val="none" w:sz="0" w:space="0" w:color="auto"/>
            <w:right w:val="none" w:sz="0" w:space="0" w:color="auto"/>
          </w:divBdr>
        </w:div>
        <w:div w:id="744298042">
          <w:marLeft w:val="0"/>
          <w:marRight w:val="0"/>
          <w:marTop w:val="0"/>
          <w:marBottom w:val="0"/>
          <w:divBdr>
            <w:top w:val="none" w:sz="0" w:space="0" w:color="auto"/>
            <w:left w:val="none" w:sz="0" w:space="0" w:color="auto"/>
            <w:bottom w:val="none" w:sz="0" w:space="0" w:color="auto"/>
            <w:right w:val="none" w:sz="0" w:space="0" w:color="auto"/>
          </w:divBdr>
        </w:div>
        <w:div w:id="823086005">
          <w:marLeft w:val="0"/>
          <w:marRight w:val="0"/>
          <w:marTop w:val="0"/>
          <w:marBottom w:val="0"/>
          <w:divBdr>
            <w:top w:val="none" w:sz="0" w:space="0" w:color="auto"/>
            <w:left w:val="none" w:sz="0" w:space="0" w:color="auto"/>
            <w:bottom w:val="none" w:sz="0" w:space="0" w:color="auto"/>
            <w:right w:val="none" w:sz="0" w:space="0" w:color="auto"/>
          </w:divBdr>
        </w:div>
        <w:div w:id="1863202296">
          <w:marLeft w:val="0"/>
          <w:marRight w:val="0"/>
          <w:marTop w:val="0"/>
          <w:marBottom w:val="0"/>
          <w:divBdr>
            <w:top w:val="none" w:sz="0" w:space="0" w:color="auto"/>
            <w:left w:val="none" w:sz="0" w:space="0" w:color="auto"/>
            <w:bottom w:val="none" w:sz="0" w:space="0" w:color="auto"/>
            <w:right w:val="none" w:sz="0" w:space="0" w:color="auto"/>
          </w:divBdr>
        </w:div>
        <w:div w:id="67658636">
          <w:marLeft w:val="0"/>
          <w:marRight w:val="0"/>
          <w:marTop w:val="0"/>
          <w:marBottom w:val="0"/>
          <w:divBdr>
            <w:top w:val="none" w:sz="0" w:space="0" w:color="auto"/>
            <w:left w:val="none" w:sz="0" w:space="0" w:color="auto"/>
            <w:bottom w:val="none" w:sz="0" w:space="0" w:color="auto"/>
            <w:right w:val="none" w:sz="0" w:space="0" w:color="auto"/>
          </w:divBdr>
        </w:div>
        <w:div w:id="129788616">
          <w:marLeft w:val="0"/>
          <w:marRight w:val="0"/>
          <w:marTop w:val="0"/>
          <w:marBottom w:val="0"/>
          <w:divBdr>
            <w:top w:val="none" w:sz="0" w:space="0" w:color="auto"/>
            <w:left w:val="none" w:sz="0" w:space="0" w:color="auto"/>
            <w:bottom w:val="none" w:sz="0" w:space="0" w:color="auto"/>
            <w:right w:val="none" w:sz="0" w:space="0" w:color="auto"/>
          </w:divBdr>
        </w:div>
        <w:div w:id="497617856">
          <w:marLeft w:val="0"/>
          <w:marRight w:val="0"/>
          <w:marTop w:val="0"/>
          <w:marBottom w:val="0"/>
          <w:divBdr>
            <w:top w:val="none" w:sz="0" w:space="0" w:color="auto"/>
            <w:left w:val="none" w:sz="0" w:space="0" w:color="auto"/>
            <w:bottom w:val="none" w:sz="0" w:space="0" w:color="auto"/>
            <w:right w:val="none" w:sz="0" w:space="0" w:color="auto"/>
          </w:divBdr>
        </w:div>
        <w:div w:id="1654262945">
          <w:marLeft w:val="0"/>
          <w:marRight w:val="0"/>
          <w:marTop w:val="0"/>
          <w:marBottom w:val="0"/>
          <w:divBdr>
            <w:top w:val="none" w:sz="0" w:space="0" w:color="auto"/>
            <w:left w:val="none" w:sz="0" w:space="0" w:color="auto"/>
            <w:bottom w:val="none" w:sz="0" w:space="0" w:color="auto"/>
            <w:right w:val="none" w:sz="0" w:space="0" w:color="auto"/>
          </w:divBdr>
        </w:div>
        <w:div w:id="173738310">
          <w:marLeft w:val="0"/>
          <w:marRight w:val="0"/>
          <w:marTop w:val="0"/>
          <w:marBottom w:val="0"/>
          <w:divBdr>
            <w:top w:val="none" w:sz="0" w:space="0" w:color="auto"/>
            <w:left w:val="none" w:sz="0" w:space="0" w:color="auto"/>
            <w:bottom w:val="none" w:sz="0" w:space="0" w:color="auto"/>
            <w:right w:val="none" w:sz="0" w:space="0" w:color="auto"/>
          </w:divBdr>
        </w:div>
      </w:divsChild>
    </w:div>
    <w:div w:id="231281251">
      <w:bodyDiv w:val="1"/>
      <w:marLeft w:val="0"/>
      <w:marRight w:val="0"/>
      <w:marTop w:val="0"/>
      <w:marBottom w:val="0"/>
      <w:divBdr>
        <w:top w:val="none" w:sz="0" w:space="0" w:color="auto"/>
        <w:left w:val="none" w:sz="0" w:space="0" w:color="auto"/>
        <w:bottom w:val="none" w:sz="0" w:space="0" w:color="auto"/>
        <w:right w:val="none" w:sz="0" w:space="0" w:color="auto"/>
      </w:divBdr>
      <w:divsChild>
        <w:div w:id="858543153">
          <w:marLeft w:val="0"/>
          <w:marRight w:val="0"/>
          <w:marTop w:val="0"/>
          <w:marBottom w:val="0"/>
          <w:divBdr>
            <w:top w:val="none" w:sz="0" w:space="0" w:color="auto"/>
            <w:left w:val="none" w:sz="0" w:space="0" w:color="auto"/>
            <w:bottom w:val="none" w:sz="0" w:space="0" w:color="auto"/>
            <w:right w:val="none" w:sz="0" w:space="0" w:color="auto"/>
          </w:divBdr>
        </w:div>
      </w:divsChild>
    </w:div>
    <w:div w:id="781994534">
      <w:bodyDiv w:val="1"/>
      <w:marLeft w:val="0"/>
      <w:marRight w:val="0"/>
      <w:marTop w:val="0"/>
      <w:marBottom w:val="0"/>
      <w:divBdr>
        <w:top w:val="none" w:sz="0" w:space="0" w:color="auto"/>
        <w:left w:val="none" w:sz="0" w:space="0" w:color="auto"/>
        <w:bottom w:val="none" w:sz="0" w:space="0" w:color="auto"/>
        <w:right w:val="none" w:sz="0" w:space="0" w:color="auto"/>
      </w:divBdr>
      <w:divsChild>
        <w:div w:id="1490438143">
          <w:marLeft w:val="0"/>
          <w:marRight w:val="0"/>
          <w:marTop w:val="0"/>
          <w:marBottom w:val="0"/>
          <w:divBdr>
            <w:top w:val="none" w:sz="0" w:space="0" w:color="auto"/>
            <w:left w:val="none" w:sz="0" w:space="0" w:color="auto"/>
            <w:bottom w:val="none" w:sz="0" w:space="0" w:color="auto"/>
            <w:right w:val="none" w:sz="0" w:space="0" w:color="auto"/>
          </w:divBdr>
        </w:div>
      </w:divsChild>
    </w:div>
    <w:div w:id="914970825">
      <w:bodyDiv w:val="1"/>
      <w:marLeft w:val="0"/>
      <w:marRight w:val="0"/>
      <w:marTop w:val="0"/>
      <w:marBottom w:val="0"/>
      <w:divBdr>
        <w:top w:val="none" w:sz="0" w:space="0" w:color="auto"/>
        <w:left w:val="none" w:sz="0" w:space="0" w:color="auto"/>
        <w:bottom w:val="none" w:sz="0" w:space="0" w:color="auto"/>
        <w:right w:val="none" w:sz="0" w:space="0" w:color="auto"/>
      </w:divBdr>
      <w:divsChild>
        <w:div w:id="120000030">
          <w:marLeft w:val="0"/>
          <w:marRight w:val="0"/>
          <w:marTop w:val="0"/>
          <w:marBottom w:val="0"/>
          <w:divBdr>
            <w:top w:val="none" w:sz="0" w:space="0" w:color="auto"/>
            <w:left w:val="none" w:sz="0" w:space="0" w:color="auto"/>
            <w:bottom w:val="none" w:sz="0" w:space="0" w:color="auto"/>
            <w:right w:val="none" w:sz="0" w:space="0" w:color="auto"/>
          </w:divBdr>
        </w:div>
        <w:div w:id="617762841">
          <w:marLeft w:val="0"/>
          <w:marRight w:val="0"/>
          <w:marTop w:val="0"/>
          <w:marBottom w:val="0"/>
          <w:divBdr>
            <w:top w:val="none" w:sz="0" w:space="0" w:color="auto"/>
            <w:left w:val="none" w:sz="0" w:space="0" w:color="auto"/>
            <w:bottom w:val="none" w:sz="0" w:space="0" w:color="auto"/>
            <w:right w:val="none" w:sz="0" w:space="0" w:color="auto"/>
          </w:divBdr>
        </w:div>
        <w:div w:id="2111849229">
          <w:marLeft w:val="0"/>
          <w:marRight w:val="0"/>
          <w:marTop w:val="0"/>
          <w:marBottom w:val="0"/>
          <w:divBdr>
            <w:top w:val="none" w:sz="0" w:space="0" w:color="auto"/>
            <w:left w:val="none" w:sz="0" w:space="0" w:color="auto"/>
            <w:bottom w:val="none" w:sz="0" w:space="0" w:color="auto"/>
            <w:right w:val="none" w:sz="0" w:space="0" w:color="auto"/>
          </w:divBdr>
        </w:div>
        <w:div w:id="2015526868">
          <w:marLeft w:val="0"/>
          <w:marRight w:val="0"/>
          <w:marTop w:val="0"/>
          <w:marBottom w:val="0"/>
          <w:divBdr>
            <w:top w:val="none" w:sz="0" w:space="0" w:color="auto"/>
            <w:left w:val="none" w:sz="0" w:space="0" w:color="auto"/>
            <w:bottom w:val="none" w:sz="0" w:space="0" w:color="auto"/>
            <w:right w:val="none" w:sz="0" w:space="0" w:color="auto"/>
          </w:divBdr>
        </w:div>
        <w:div w:id="676540197">
          <w:marLeft w:val="0"/>
          <w:marRight w:val="0"/>
          <w:marTop w:val="0"/>
          <w:marBottom w:val="0"/>
          <w:divBdr>
            <w:top w:val="none" w:sz="0" w:space="0" w:color="auto"/>
            <w:left w:val="none" w:sz="0" w:space="0" w:color="auto"/>
            <w:bottom w:val="none" w:sz="0" w:space="0" w:color="auto"/>
            <w:right w:val="none" w:sz="0" w:space="0" w:color="auto"/>
          </w:divBdr>
        </w:div>
        <w:div w:id="1165781135">
          <w:marLeft w:val="0"/>
          <w:marRight w:val="0"/>
          <w:marTop w:val="0"/>
          <w:marBottom w:val="0"/>
          <w:divBdr>
            <w:top w:val="none" w:sz="0" w:space="0" w:color="auto"/>
            <w:left w:val="none" w:sz="0" w:space="0" w:color="auto"/>
            <w:bottom w:val="none" w:sz="0" w:space="0" w:color="auto"/>
            <w:right w:val="none" w:sz="0" w:space="0" w:color="auto"/>
          </w:divBdr>
        </w:div>
        <w:div w:id="1781605333">
          <w:marLeft w:val="0"/>
          <w:marRight w:val="0"/>
          <w:marTop w:val="0"/>
          <w:marBottom w:val="0"/>
          <w:divBdr>
            <w:top w:val="none" w:sz="0" w:space="0" w:color="auto"/>
            <w:left w:val="none" w:sz="0" w:space="0" w:color="auto"/>
            <w:bottom w:val="none" w:sz="0" w:space="0" w:color="auto"/>
            <w:right w:val="none" w:sz="0" w:space="0" w:color="auto"/>
          </w:divBdr>
        </w:div>
        <w:div w:id="985815525">
          <w:marLeft w:val="0"/>
          <w:marRight w:val="0"/>
          <w:marTop w:val="0"/>
          <w:marBottom w:val="0"/>
          <w:divBdr>
            <w:top w:val="none" w:sz="0" w:space="0" w:color="auto"/>
            <w:left w:val="none" w:sz="0" w:space="0" w:color="auto"/>
            <w:bottom w:val="none" w:sz="0" w:space="0" w:color="auto"/>
            <w:right w:val="none" w:sz="0" w:space="0" w:color="auto"/>
          </w:divBdr>
        </w:div>
        <w:div w:id="1179736373">
          <w:marLeft w:val="0"/>
          <w:marRight w:val="0"/>
          <w:marTop w:val="0"/>
          <w:marBottom w:val="0"/>
          <w:divBdr>
            <w:top w:val="none" w:sz="0" w:space="0" w:color="auto"/>
            <w:left w:val="none" w:sz="0" w:space="0" w:color="auto"/>
            <w:bottom w:val="none" w:sz="0" w:space="0" w:color="auto"/>
            <w:right w:val="none" w:sz="0" w:space="0" w:color="auto"/>
          </w:divBdr>
        </w:div>
        <w:div w:id="1894658173">
          <w:marLeft w:val="0"/>
          <w:marRight w:val="0"/>
          <w:marTop w:val="0"/>
          <w:marBottom w:val="0"/>
          <w:divBdr>
            <w:top w:val="none" w:sz="0" w:space="0" w:color="auto"/>
            <w:left w:val="none" w:sz="0" w:space="0" w:color="auto"/>
            <w:bottom w:val="none" w:sz="0" w:space="0" w:color="auto"/>
            <w:right w:val="none" w:sz="0" w:space="0" w:color="auto"/>
          </w:divBdr>
        </w:div>
        <w:div w:id="926769010">
          <w:marLeft w:val="0"/>
          <w:marRight w:val="0"/>
          <w:marTop w:val="0"/>
          <w:marBottom w:val="0"/>
          <w:divBdr>
            <w:top w:val="none" w:sz="0" w:space="0" w:color="auto"/>
            <w:left w:val="none" w:sz="0" w:space="0" w:color="auto"/>
            <w:bottom w:val="none" w:sz="0" w:space="0" w:color="auto"/>
            <w:right w:val="none" w:sz="0" w:space="0" w:color="auto"/>
          </w:divBdr>
        </w:div>
        <w:div w:id="1115321689">
          <w:marLeft w:val="0"/>
          <w:marRight w:val="0"/>
          <w:marTop w:val="0"/>
          <w:marBottom w:val="0"/>
          <w:divBdr>
            <w:top w:val="none" w:sz="0" w:space="0" w:color="auto"/>
            <w:left w:val="none" w:sz="0" w:space="0" w:color="auto"/>
            <w:bottom w:val="none" w:sz="0" w:space="0" w:color="auto"/>
            <w:right w:val="none" w:sz="0" w:space="0" w:color="auto"/>
          </w:divBdr>
        </w:div>
        <w:div w:id="115292692">
          <w:marLeft w:val="0"/>
          <w:marRight w:val="0"/>
          <w:marTop w:val="0"/>
          <w:marBottom w:val="0"/>
          <w:divBdr>
            <w:top w:val="none" w:sz="0" w:space="0" w:color="auto"/>
            <w:left w:val="none" w:sz="0" w:space="0" w:color="auto"/>
            <w:bottom w:val="none" w:sz="0" w:space="0" w:color="auto"/>
            <w:right w:val="none" w:sz="0" w:space="0" w:color="auto"/>
          </w:divBdr>
        </w:div>
        <w:div w:id="902453064">
          <w:marLeft w:val="0"/>
          <w:marRight w:val="0"/>
          <w:marTop w:val="0"/>
          <w:marBottom w:val="0"/>
          <w:divBdr>
            <w:top w:val="none" w:sz="0" w:space="0" w:color="auto"/>
            <w:left w:val="none" w:sz="0" w:space="0" w:color="auto"/>
            <w:bottom w:val="none" w:sz="0" w:space="0" w:color="auto"/>
            <w:right w:val="none" w:sz="0" w:space="0" w:color="auto"/>
          </w:divBdr>
        </w:div>
        <w:div w:id="342323049">
          <w:marLeft w:val="0"/>
          <w:marRight w:val="0"/>
          <w:marTop w:val="0"/>
          <w:marBottom w:val="0"/>
          <w:divBdr>
            <w:top w:val="none" w:sz="0" w:space="0" w:color="auto"/>
            <w:left w:val="none" w:sz="0" w:space="0" w:color="auto"/>
            <w:bottom w:val="none" w:sz="0" w:space="0" w:color="auto"/>
            <w:right w:val="none" w:sz="0" w:space="0" w:color="auto"/>
          </w:divBdr>
        </w:div>
        <w:div w:id="939534757">
          <w:marLeft w:val="0"/>
          <w:marRight w:val="0"/>
          <w:marTop w:val="0"/>
          <w:marBottom w:val="0"/>
          <w:divBdr>
            <w:top w:val="none" w:sz="0" w:space="0" w:color="auto"/>
            <w:left w:val="none" w:sz="0" w:space="0" w:color="auto"/>
            <w:bottom w:val="none" w:sz="0" w:space="0" w:color="auto"/>
            <w:right w:val="none" w:sz="0" w:space="0" w:color="auto"/>
          </w:divBdr>
        </w:div>
        <w:div w:id="885528526">
          <w:marLeft w:val="0"/>
          <w:marRight w:val="0"/>
          <w:marTop w:val="0"/>
          <w:marBottom w:val="0"/>
          <w:divBdr>
            <w:top w:val="none" w:sz="0" w:space="0" w:color="auto"/>
            <w:left w:val="none" w:sz="0" w:space="0" w:color="auto"/>
            <w:bottom w:val="none" w:sz="0" w:space="0" w:color="auto"/>
            <w:right w:val="none" w:sz="0" w:space="0" w:color="auto"/>
          </w:divBdr>
        </w:div>
        <w:div w:id="1277131065">
          <w:marLeft w:val="0"/>
          <w:marRight w:val="0"/>
          <w:marTop w:val="0"/>
          <w:marBottom w:val="0"/>
          <w:divBdr>
            <w:top w:val="none" w:sz="0" w:space="0" w:color="auto"/>
            <w:left w:val="none" w:sz="0" w:space="0" w:color="auto"/>
            <w:bottom w:val="none" w:sz="0" w:space="0" w:color="auto"/>
            <w:right w:val="none" w:sz="0" w:space="0" w:color="auto"/>
          </w:divBdr>
        </w:div>
        <w:div w:id="655230024">
          <w:marLeft w:val="0"/>
          <w:marRight w:val="0"/>
          <w:marTop w:val="0"/>
          <w:marBottom w:val="0"/>
          <w:divBdr>
            <w:top w:val="none" w:sz="0" w:space="0" w:color="auto"/>
            <w:left w:val="none" w:sz="0" w:space="0" w:color="auto"/>
            <w:bottom w:val="none" w:sz="0" w:space="0" w:color="auto"/>
            <w:right w:val="none" w:sz="0" w:space="0" w:color="auto"/>
          </w:divBdr>
        </w:div>
        <w:div w:id="939338456">
          <w:marLeft w:val="0"/>
          <w:marRight w:val="0"/>
          <w:marTop w:val="0"/>
          <w:marBottom w:val="0"/>
          <w:divBdr>
            <w:top w:val="none" w:sz="0" w:space="0" w:color="auto"/>
            <w:left w:val="none" w:sz="0" w:space="0" w:color="auto"/>
            <w:bottom w:val="none" w:sz="0" w:space="0" w:color="auto"/>
            <w:right w:val="none" w:sz="0" w:space="0" w:color="auto"/>
          </w:divBdr>
        </w:div>
        <w:div w:id="787965462">
          <w:marLeft w:val="0"/>
          <w:marRight w:val="0"/>
          <w:marTop w:val="0"/>
          <w:marBottom w:val="0"/>
          <w:divBdr>
            <w:top w:val="none" w:sz="0" w:space="0" w:color="auto"/>
            <w:left w:val="none" w:sz="0" w:space="0" w:color="auto"/>
            <w:bottom w:val="none" w:sz="0" w:space="0" w:color="auto"/>
            <w:right w:val="none" w:sz="0" w:space="0" w:color="auto"/>
          </w:divBdr>
        </w:div>
        <w:div w:id="2001078116">
          <w:marLeft w:val="0"/>
          <w:marRight w:val="0"/>
          <w:marTop w:val="0"/>
          <w:marBottom w:val="0"/>
          <w:divBdr>
            <w:top w:val="none" w:sz="0" w:space="0" w:color="auto"/>
            <w:left w:val="none" w:sz="0" w:space="0" w:color="auto"/>
            <w:bottom w:val="none" w:sz="0" w:space="0" w:color="auto"/>
            <w:right w:val="none" w:sz="0" w:space="0" w:color="auto"/>
          </w:divBdr>
        </w:div>
        <w:div w:id="164325202">
          <w:marLeft w:val="0"/>
          <w:marRight w:val="0"/>
          <w:marTop w:val="0"/>
          <w:marBottom w:val="0"/>
          <w:divBdr>
            <w:top w:val="none" w:sz="0" w:space="0" w:color="auto"/>
            <w:left w:val="none" w:sz="0" w:space="0" w:color="auto"/>
            <w:bottom w:val="none" w:sz="0" w:space="0" w:color="auto"/>
            <w:right w:val="none" w:sz="0" w:space="0" w:color="auto"/>
          </w:divBdr>
        </w:div>
        <w:div w:id="1364595676">
          <w:marLeft w:val="0"/>
          <w:marRight w:val="0"/>
          <w:marTop w:val="0"/>
          <w:marBottom w:val="0"/>
          <w:divBdr>
            <w:top w:val="none" w:sz="0" w:space="0" w:color="auto"/>
            <w:left w:val="none" w:sz="0" w:space="0" w:color="auto"/>
            <w:bottom w:val="none" w:sz="0" w:space="0" w:color="auto"/>
            <w:right w:val="none" w:sz="0" w:space="0" w:color="auto"/>
          </w:divBdr>
        </w:div>
        <w:div w:id="1873568792">
          <w:marLeft w:val="0"/>
          <w:marRight w:val="0"/>
          <w:marTop w:val="0"/>
          <w:marBottom w:val="0"/>
          <w:divBdr>
            <w:top w:val="none" w:sz="0" w:space="0" w:color="auto"/>
            <w:left w:val="none" w:sz="0" w:space="0" w:color="auto"/>
            <w:bottom w:val="none" w:sz="0" w:space="0" w:color="auto"/>
            <w:right w:val="none" w:sz="0" w:space="0" w:color="auto"/>
          </w:divBdr>
        </w:div>
        <w:div w:id="563298161">
          <w:marLeft w:val="0"/>
          <w:marRight w:val="0"/>
          <w:marTop w:val="0"/>
          <w:marBottom w:val="0"/>
          <w:divBdr>
            <w:top w:val="none" w:sz="0" w:space="0" w:color="auto"/>
            <w:left w:val="none" w:sz="0" w:space="0" w:color="auto"/>
            <w:bottom w:val="none" w:sz="0" w:space="0" w:color="auto"/>
            <w:right w:val="none" w:sz="0" w:space="0" w:color="auto"/>
          </w:divBdr>
        </w:div>
        <w:div w:id="1668628676">
          <w:marLeft w:val="0"/>
          <w:marRight w:val="0"/>
          <w:marTop w:val="0"/>
          <w:marBottom w:val="0"/>
          <w:divBdr>
            <w:top w:val="none" w:sz="0" w:space="0" w:color="auto"/>
            <w:left w:val="none" w:sz="0" w:space="0" w:color="auto"/>
            <w:bottom w:val="none" w:sz="0" w:space="0" w:color="auto"/>
            <w:right w:val="none" w:sz="0" w:space="0" w:color="auto"/>
          </w:divBdr>
        </w:div>
        <w:div w:id="736779315">
          <w:marLeft w:val="0"/>
          <w:marRight w:val="0"/>
          <w:marTop w:val="0"/>
          <w:marBottom w:val="0"/>
          <w:divBdr>
            <w:top w:val="none" w:sz="0" w:space="0" w:color="auto"/>
            <w:left w:val="none" w:sz="0" w:space="0" w:color="auto"/>
            <w:bottom w:val="none" w:sz="0" w:space="0" w:color="auto"/>
            <w:right w:val="none" w:sz="0" w:space="0" w:color="auto"/>
          </w:divBdr>
        </w:div>
        <w:div w:id="712116813">
          <w:marLeft w:val="0"/>
          <w:marRight w:val="0"/>
          <w:marTop w:val="0"/>
          <w:marBottom w:val="0"/>
          <w:divBdr>
            <w:top w:val="none" w:sz="0" w:space="0" w:color="auto"/>
            <w:left w:val="none" w:sz="0" w:space="0" w:color="auto"/>
            <w:bottom w:val="none" w:sz="0" w:space="0" w:color="auto"/>
            <w:right w:val="none" w:sz="0" w:space="0" w:color="auto"/>
          </w:divBdr>
        </w:div>
        <w:div w:id="1081565336">
          <w:marLeft w:val="0"/>
          <w:marRight w:val="0"/>
          <w:marTop w:val="0"/>
          <w:marBottom w:val="0"/>
          <w:divBdr>
            <w:top w:val="none" w:sz="0" w:space="0" w:color="auto"/>
            <w:left w:val="none" w:sz="0" w:space="0" w:color="auto"/>
            <w:bottom w:val="none" w:sz="0" w:space="0" w:color="auto"/>
            <w:right w:val="none" w:sz="0" w:space="0" w:color="auto"/>
          </w:divBdr>
        </w:div>
        <w:div w:id="1038044860">
          <w:marLeft w:val="0"/>
          <w:marRight w:val="0"/>
          <w:marTop w:val="0"/>
          <w:marBottom w:val="0"/>
          <w:divBdr>
            <w:top w:val="none" w:sz="0" w:space="0" w:color="auto"/>
            <w:left w:val="none" w:sz="0" w:space="0" w:color="auto"/>
            <w:bottom w:val="none" w:sz="0" w:space="0" w:color="auto"/>
            <w:right w:val="none" w:sz="0" w:space="0" w:color="auto"/>
          </w:divBdr>
        </w:div>
        <w:div w:id="433592599">
          <w:marLeft w:val="0"/>
          <w:marRight w:val="0"/>
          <w:marTop w:val="0"/>
          <w:marBottom w:val="0"/>
          <w:divBdr>
            <w:top w:val="none" w:sz="0" w:space="0" w:color="auto"/>
            <w:left w:val="none" w:sz="0" w:space="0" w:color="auto"/>
            <w:bottom w:val="none" w:sz="0" w:space="0" w:color="auto"/>
            <w:right w:val="none" w:sz="0" w:space="0" w:color="auto"/>
          </w:divBdr>
        </w:div>
      </w:divsChild>
    </w:div>
    <w:div w:id="1422145533">
      <w:bodyDiv w:val="1"/>
      <w:marLeft w:val="0"/>
      <w:marRight w:val="0"/>
      <w:marTop w:val="0"/>
      <w:marBottom w:val="0"/>
      <w:divBdr>
        <w:top w:val="none" w:sz="0" w:space="0" w:color="auto"/>
        <w:left w:val="none" w:sz="0" w:space="0" w:color="auto"/>
        <w:bottom w:val="none" w:sz="0" w:space="0" w:color="auto"/>
        <w:right w:val="none" w:sz="0" w:space="0" w:color="auto"/>
      </w:divBdr>
      <w:divsChild>
        <w:div w:id="1974171729">
          <w:marLeft w:val="0"/>
          <w:marRight w:val="0"/>
          <w:marTop w:val="0"/>
          <w:marBottom w:val="0"/>
          <w:divBdr>
            <w:top w:val="none" w:sz="0" w:space="0" w:color="auto"/>
            <w:left w:val="none" w:sz="0" w:space="0" w:color="auto"/>
            <w:bottom w:val="none" w:sz="0" w:space="0" w:color="auto"/>
            <w:right w:val="none" w:sz="0" w:space="0" w:color="auto"/>
          </w:divBdr>
          <w:divsChild>
            <w:div w:id="934824810">
              <w:marLeft w:val="0"/>
              <w:marRight w:val="0"/>
              <w:marTop w:val="0"/>
              <w:marBottom w:val="0"/>
              <w:divBdr>
                <w:top w:val="none" w:sz="0" w:space="0" w:color="auto"/>
                <w:left w:val="none" w:sz="0" w:space="0" w:color="auto"/>
                <w:bottom w:val="none" w:sz="0" w:space="0" w:color="auto"/>
                <w:right w:val="none" w:sz="0" w:space="0" w:color="auto"/>
              </w:divBdr>
            </w:div>
            <w:div w:id="875313252">
              <w:marLeft w:val="0"/>
              <w:marRight w:val="0"/>
              <w:marTop w:val="0"/>
              <w:marBottom w:val="0"/>
              <w:divBdr>
                <w:top w:val="none" w:sz="0" w:space="0" w:color="auto"/>
                <w:left w:val="none" w:sz="0" w:space="0" w:color="auto"/>
                <w:bottom w:val="none" w:sz="0" w:space="0" w:color="auto"/>
                <w:right w:val="none" w:sz="0" w:space="0" w:color="auto"/>
              </w:divBdr>
            </w:div>
            <w:div w:id="1873221760">
              <w:marLeft w:val="0"/>
              <w:marRight w:val="0"/>
              <w:marTop w:val="0"/>
              <w:marBottom w:val="0"/>
              <w:divBdr>
                <w:top w:val="none" w:sz="0" w:space="0" w:color="auto"/>
                <w:left w:val="none" w:sz="0" w:space="0" w:color="auto"/>
                <w:bottom w:val="none" w:sz="0" w:space="0" w:color="auto"/>
                <w:right w:val="none" w:sz="0" w:space="0" w:color="auto"/>
              </w:divBdr>
            </w:div>
            <w:div w:id="1719863175">
              <w:marLeft w:val="0"/>
              <w:marRight w:val="0"/>
              <w:marTop w:val="0"/>
              <w:marBottom w:val="0"/>
              <w:divBdr>
                <w:top w:val="none" w:sz="0" w:space="0" w:color="auto"/>
                <w:left w:val="none" w:sz="0" w:space="0" w:color="auto"/>
                <w:bottom w:val="none" w:sz="0" w:space="0" w:color="auto"/>
                <w:right w:val="none" w:sz="0" w:space="0" w:color="auto"/>
              </w:divBdr>
            </w:div>
            <w:div w:id="1122505508">
              <w:marLeft w:val="0"/>
              <w:marRight w:val="0"/>
              <w:marTop w:val="0"/>
              <w:marBottom w:val="0"/>
              <w:divBdr>
                <w:top w:val="none" w:sz="0" w:space="0" w:color="auto"/>
                <w:left w:val="none" w:sz="0" w:space="0" w:color="auto"/>
                <w:bottom w:val="none" w:sz="0" w:space="0" w:color="auto"/>
                <w:right w:val="none" w:sz="0" w:space="0" w:color="auto"/>
              </w:divBdr>
            </w:div>
            <w:div w:id="12499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73141">
      <w:bodyDiv w:val="1"/>
      <w:marLeft w:val="0"/>
      <w:marRight w:val="0"/>
      <w:marTop w:val="0"/>
      <w:marBottom w:val="0"/>
      <w:divBdr>
        <w:top w:val="none" w:sz="0" w:space="0" w:color="auto"/>
        <w:left w:val="none" w:sz="0" w:space="0" w:color="auto"/>
        <w:bottom w:val="none" w:sz="0" w:space="0" w:color="auto"/>
        <w:right w:val="none" w:sz="0" w:space="0" w:color="auto"/>
      </w:divBdr>
      <w:divsChild>
        <w:div w:id="961618658">
          <w:marLeft w:val="0"/>
          <w:marRight w:val="0"/>
          <w:marTop w:val="0"/>
          <w:marBottom w:val="0"/>
          <w:divBdr>
            <w:top w:val="none" w:sz="0" w:space="0" w:color="auto"/>
            <w:left w:val="none" w:sz="0" w:space="0" w:color="auto"/>
            <w:bottom w:val="none" w:sz="0" w:space="0" w:color="auto"/>
            <w:right w:val="none" w:sz="0" w:space="0" w:color="auto"/>
          </w:divBdr>
          <w:divsChild>
            <w:div w:id="610481492">
              <w:marLeft w:val="0"/>
              <w:marRight w:val="0"/>
              <w:marTop w:val="0"/>
              <w:marBottom w:val="0"/>
              <w:divBdr>
                <w:top w:val="none" w:sz="0" w:space="0" w:color="auto"/>
                <w:left w:val="none" w:sz="0" w:space="0" w:color="auto"/>
                <w:bottom w:val="none" w:sz="0" w:space="0" w:color="auto"/>
                <w:right w:val="none" w:sz="0" w:space="0" w:color="auto"/>
              </w:divBdr>
            </w:div>
            <w:div w:id="1621107361">
              <w:marLeft w:val="0"/>
              <w:marRight w:val="0"/>
              <w:marTop w:val="0"/>
              <w:marBottom w:val="0"/>
              <w:divBdr>
                <w:top w:val="none" w:sz="0" w:space="0" w:color="auto"/>
                <w:left w:val="none" w:sz="0" w:space="0" w:color="auto"/>
                <w:bottom w:val="none" w:sz="0" w:space="0" w:color="auto"/>
                <w:right w:val="none" w:sz="0" w:space="0" w:color="auto"/>
              </w:divBdr>
            </w:div>
            <w:div w:id="1607696220">
              <w:marLeft w:val="0"/>
              <w:marRight w:val="0"/>
              <w:marTop w:val="0"/>
              <w:marBottom w:val="0"/>
              <w:divBdr>
                <w:top w:val="none" w:sz="0" w:space="0" w:color="auto"/>
                <w:left w:val="none" w:sz="0" w:space="0" w:color="auto"/>
                <w:bottom w:val="none" w:sz="0" w:space="0" w:color="auto"/>
                <w:right w:val="none" w:sz="0" w:space="0" w:color="auto"/>
              </w:divBdr>
            </w:div>
            <w:div w:id="686247523">
              <w:marLeft w:val="0"/>
              <w:marRight w:val="0"/>
              <w:marTop w:val="0"/>
              <w:marBottom w:val="0"/>
              <w:divBdr>
                <w:top w:val="none" w:sz="0" w:space="0" w:color="auto"/>
                <w:left w:val="none" w:sz="0" w:space="0" w:color="auto"/>
                <w:bottom w:val="none" w:sz="0" w:space="0" w:color="auto"/>
                <w:right w:val="none" w:sz="0" w:space="0" w:color="auto"/>
              </w:divBdr>
            </w:div>
            <w:div w:id="992947249">
              <w:marLeft w:val="0"/>
              <w:marRight w:val="0"/>
              <w:marTop w:val="0"/>
              <w:marBottom w:val="0"/>
              <w:divBdr>
                <w:top w:val="none" w:sz="0" w:space="0" w:color="auto"/>
                <w:left w:val="none" w:sz="0" w:space="0" w:color="auto"/>
                <w:bottom w:val="none" w:sz="0" w:space="0" w:color="auto"/>
                <w:right w:val="none" w:sz="0" w:space="0" w:color="auto"/>
              </w:divBdr>
            </w:div>
            <w:div w:id="15314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60433">
      <w:bodyDiv w:val="1"/>
      <w:marLeft w:val="0"/>
      <w:marRight w:val="0"/>
      <w:marTop w:val="0"/>
      <w:marBottom w:val="0"/>
      <w:divBdr>
        <w:top w:val="none" w:sz="0" w:space="0" w:color="auto"/>
        <w:left w:val="none" w:sz="0" w:space="0" w:color="auto"/>
        <w:bottom w:val="none" w:sz="0" w:space="0" w:color="auto"/>
        <w:right w:val="none" w:sz="0" w:space="0" w:color="auto"/>
      </w:divBdr>
      <w:divsChild>
        <w:div w:id="471024460">
          <w:marLeft w:val="0"/>
          <w:marRight w:val="0"/>
          <w:marTop w:val="0"/>
          <w:marBottom w:val="0"/>
          <w:divBdr>
            <w:top w:val="none" w:sz="0" w:space="0" w:color="auto"/>
            <w:left w:val="none" w:sz="0" w:space="0" w:color="auto"/>
            <w:bottom w:val="none" w:sz="0" w:space="0" w:color="auto"/>
            <w:right w:val="none" w:sz="0" w:space="0" w:color="auto"/>
          </w:divBdr>
        </w:div>
      </w:divsChild>
    </w:div>
    <w:div w:id="1868594154">
      <w:bodyDiv w:val="1"/>
      <w:marLeft w:val="0"/>
      <w:marRight w:val="0"/>
      <w:marTop w:val="0"/>
      <w:marBottom w:val="0"/>
      <w:divBdr>
        <w:top w:val="none" w:sz="0" w:space="0" w:color="auto"/>
        <w:left w:val="none" w:sz="0" w:space="0" w:color="auto"/>
        <w:bottom w:val="none" w:sz="0" w:space="0" w:color="auto"/>
        <w:right w:val="none" w:sz="0" w:space="0" w:color="auto"/>
      </w:divBdr>
      <w:divsChild>
        <w:div w:id="1648389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868</Words>
  <Characters>4777</Characters>
  <Application>Microsoft Office Word</Application>
  <DocSecurity>0</DocSecurity>
  <Lines>39</Lines>
  <Paragraphs>11</Paragraphs>
  <ScaleCrop>false</ScaleCrop>
  <Company>Hewlett-Packard</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2010-06-02T03:59:00Z</dcterms:created>
  <dcterms:modified xsi:type="dcterms:W3CDTF">2010-06-02T03:59:00Z</dcterms:modified>
</cp:coreProperties>
</file>